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2A" w:rsidRPr="003C53ED" w:rsidRDefault="00F8322A" w:rsidP="00F8322A">
      <w:pPr>
        <w:rPr>
          <w:rFonts w:eastAsiaTheme="minorEastAsia" w:cs="Times New Roman"/>
          <w:b/>
          <w:sz w:val="36"/>
          <w:szCs w:val="32"/>
          <w:u w:val="single"/>
        </w:rPr>
      </w:pPr>
      <w:r w:rsidRPr="003C53ED">
        <w:rPr>
          <w:rFonts w:eastAsiaTheme="minorEastAsia" w:cs="Times New Roman"/>
          <w:b/>
          <w:sz w:val="40"/>
          <w:szCs w:val="32"/>
          <w:u w:val="single"/>
        </w:rPr>
        <w:t>Exercises :--</w:t>
      </w:r>
      <w:r w:rsidR="00054BDA">
        <w:rPr>
          <w:rFonts w:eastAsiaTheme="minorEastAsia" w:cs="Times New Roman"/>
          <w:b/>
          <w:sz w:val="40"/>
          <w:szCs w:val="32"/>
          <w:u w:val="single"/>
        </w:rPr>
        <w:t xml:space="preserve"> Unit - I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1).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What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do mean by Correlation? Point out the significance of its study to the students of Commerce.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2). What is meant by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correlation ?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Distinguish between positive, negative and zero correlation.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3). What is meant by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correlation ?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Give the general rules for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interpreting  its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coefficient.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4). Explain the meaning and significance of the concept of correlation. How will you calculate </w:t>
      </w:r>
      <w:proofErr w:type="spellStart"/>
      <w:proofErr w:type="gramStart"/>
      <w:r w:rsidRPr="003C53ED">
        <w:rPr>
          <w:rFonts w:eastAsiaTheme="minorEastAsia" w:cs="Times New Roman"/>
          <w:b/>
          <w:sz w:val="24"/>
          <w:szCs w:val="24"/>
        </w:rPr>
        <w:t>its</w:t>
      </w:r>
      <w:proofErr w:type="spellEnd"/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from a statistical point of view?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5)  Define Karl Pearson’s coefficient of correlation. What is it intended to measure? How would you interpret the sign and magnitude of a correlation coefficient?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6)  What is Rank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correlation.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Write down Spearman’s formula for rank correlation coefficient.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7)  What is Probable error? Explain the uses of Probable error.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8)  What is rank correlation?  Explain its method.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9)  What do mean by rank correlation? Explain its Merits and Demerits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10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)Define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Karl Pearson’s coefficient of correlation and explain the various formulas.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11) The following table shows the marks obtained by students in accountancy and statistics. Find Karl Person’s Coefficient of correlation.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Accountancy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45,   70,   65,  30,    90,   40,   50,   75,   85,   60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Statistics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 35,    90,  70,  40,    95,   40,   60,   80,   80,   50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12) Calculate coefficient of correlation from the following.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42,       44,      58,      55,      89,      98,     66. 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56,       49,     53,       58,      65,      76,     58.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13)  Calculate coefficient of correlation between the birth rate and the death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rate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-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Country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A,    B,    C,   D,    E,    F,     G,    H,    I,      J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Birth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rate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22,    12,    10,     16,     15,     8,    9,    10,    8,     20.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Death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rate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14,   6,        7,       12,     10,     6,    8,    7,      6,     9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14)  The following marks are obtained by 12 students in Mathematics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and  Statistics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. Calculate coefficient of correlation and P.E.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Students:                 1,     2,     3,      4,      5,     6,     7,     8,    9,    10,   11,   12  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Marks in Maths:    50,   54,   56,    59,    60,   62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,  61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,  65,   67,  71,    71,   74  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Marks in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Stata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     22,   25,   34,     28,    26,   30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,  32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,   30,  28,  34,    36,   40.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15)  Calculate the coefficient of correlation between supply and price.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Year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2012,   2013,     2014,   2015,     2016,     2017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Supply:            10,        12,         16,         21,        23,          25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Price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 24,        33,         27,         20,       16,           10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16) Calculate Karl Pearson’s coefficient of correlation from the following data, using 20 as the working mean for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price  and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70 as the working mean for demand.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Price:           14,    16,    17,     18,      19,     20,     21,     22,    23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Demand:     84,    78,    70,     75,      66,     67,      62,    58,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60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lastRenderedPageBreak/>
        <w:t xml:space="preserve">17) Find the coefficient of correlation between price and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Sales(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in unit) from the following data and state the significance of coefficient of correlation: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Price:             103,      85,     90,       88,      93,     95.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Sales:             500,     650,   670,    700,    500,    68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18) The table below shows the number of Vehicles with licences and the number of Motor Vehicles accidents in a city. Calculate coefficient of correlation and P.E.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Years ;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2011,  2012,  2013,  2014,  2015,  2016,  2017  2018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No. of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Vehicles(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‘000):      2.6,     2.8,     2.9,      3.1,    3.2,     2.3,      2.5,     1.8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No. of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accidents(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‘000)      5.9,    6.0,     6.2,      6.2,    7.6,     7.0,      7.4,      5.5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19)  Calculate Karl Pearson’s coefficient of correlation from the value of X and Y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And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determine the limit of coefficient of correlation.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X:        100,    103,      105,      113,      122,     133,     137,    140,     15O.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Y:         95,      98,        114,      117,      188,     124,     102,    115,     131.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20) Calculate Coefficient of correlation from the following data taking deviation from 48 in case of X series and 20 in case of Y series.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   40,      42,      46,      48,       50,       56. 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Y:          10,      12,     15,       23,       27,       30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21)  Calculate Karl Pearson’s coefficient of correlation.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Price of Share A:      160,     164,     172,     182,     166,      170,      178.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Price of Share B:       292,     280,     260,     234,     266,      254,      230.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22) From the following data calculate coefficient of correlation between age and Percentage of students playing in an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educational  institution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>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Age        :                     16,        17,       18,       19,       20.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No. of Students:      400,      300,     200,     150,     100.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No.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of  Players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:      120,        105,      80,       75,       60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21) The following table gives the value of X and Y in 12 month.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57,    42,    40,    38,    42,    45,    42,    44,    40,    46,    44,   43.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10,     26,    30,    41,    29,    27,    27,   19,     18,    19,    31,    29.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22) Calculate coefficient of correlation and P.E.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            Year:     2011,     2012,      2013,     2014,    2015,     2016,    2017,    2018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Production:       100,         102,       103,        105,      106,       104,       103,      98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Profit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( in’000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>):   10.5,      11.4,      13.0,       11.5,     12.0,      12.5,     15.6     20.8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23)  Calculate Karl Pearson’s coefficient of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correlation  by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direct method ( using actual mean):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Area(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>Million Acres):                    74.1,    77.3,     76.1,     77.9,     79.3,     79.1.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Production (Million Tonnes):    22.5,    27.8,      24.8,     27.2,    28.3,     24.8.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24) From the following data determine the Karl Pearson’s coefficient of correlation taking 79 and 132 as the average X and X variable respectively.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proofErr w:type="gramStart"/>
      <w:r w:rsidRPr="003C53ED">
        <w:rPr>
          <w:rFonts w:eastAsiaTheme="minorEastAsia" w:cs="Times New Roman"/>
          <w:b/>
          <w:sz w:val="24"/>
          <w:szCs w:val="28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  61,      68,     79,     59,     69,      96,      89,      78.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proofErr w:type="gramStart"/>
      <w:r w:rsidRPr="003C53ED">
        <w:rPr>
          <w:rFonts w:eastAsiaTheme="minorEastAsia" w:cs="Times New Roman"/>
          <w:b/>
          <w:sz w:val="24"/>
          <w:szCs w:val="28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  108,   123,    136,   107,  112,    156,    137,   125.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lastRenderedPageBreak/>
        <w:t>25) From the following data find out the Spearman’s Rank correlation and comment on the result.</w:t>
      </w:r>
    </w:p>
    <w:tbl>
      <w:tblPr>
        <w:tblStyle w:val="TableGrid"/>
        <w:tblW w:w="0" w:type="auto"/>
        <w:tblLook w:val="04A0"/>
      </w:tblPr>
      <w:tblGrid>
        <w:gridCol w:w="2518"/>
        <w:gridCol w:w="709"/>
        <w:gridCol w:w="567"/>
        <w:gridCol w:w="567"/>
        <w:gridCol w:w="567"/>
        <w:gridCol w:w="532"/>
        <w:gridCol w:w="460"/>
        <w:gridCol w:w="567"/>
        <w:gridCol w:w="567"/>
        <w:gridCol w:w="527"/>
        <w:gridCol w:w="691"/>
      </w:tblGrid>
      <w:tr w:rsidR="00F8322A" w:rsidRPr="003C53ED" w:rsidTr="009D169A">
        <w:trPr>
          <w:trHeight w:val="132"/>
        </w:trPr>
        <w:tc>
          <w:tcPr>
            <w:tcW w:w="2518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Roll No.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in Commerce: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in Economics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90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532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14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52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9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54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58</w:t>
            </w:r>
          </w:p>
        </w:tc>
        <w:tc>
          <w:tcPr>
            <w:tcW w:w="691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</w:tc>
      </w:tr>
    </w:tbl>
    <w:p w:rsidR="00F8322A" w:rsidRPr="003C53ED" w:rsidRDefault="00F8322A" w:rsidP="00F8322A">
      <w:pPr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26) Find out the Spearman’s coefficient of rank correlation from the following data relating to the rank assigned by the two Judges on a certain competition.</w:t>
      </w:r>
    </w:p>
    <w:tbl>
      <w:tblPr>
        <w:tblStyle w:val="TableGrid"/>
        <w:tblW w:w="0" w:type="auto"/>
        <w:tblLook w:val="04A0"/>
      </w:tblPr>
      <w:tblGrid>
        <w:gridCol w:w="2376"/>
        <w:gridCol w:w="567"/>
        <w:gridCol w:w="567"/>
        <w:gridCol w:w="567"/>
        <w:gridCol w:w="567"/>
        <w:gridCol w:w="567"/>
        <w:gridCol w:w="460"/>
        <w:gridCol w:w="533"/>
        <w:gridCol w:w="567"/>
        <w:gridCol w:w="567"/>
        <w:gridCol w:w="460"/>
      </w:tblGrid>
      <w:tr w:rsidR="00F8322A" w:rsidRPr="003C53ED" w:rsidTr="009D169A">
        <w:tc>
          <w:tcPr>
            <w:tcW w:w="2376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Candidates: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by Judge A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by Judge by B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A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B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D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E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41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F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77</w:t>
            </w:r>
          </w:p>
        </w:tc>
        <w:tc>
          <w:tcPr>
            <w:tcW w:w="533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G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H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I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53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J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64</w:t>
            </w:r>
          </w:p>
        </w:tc>
      </w:tr>
    </w:tbl>
    <w:p w:rsidR="00F8322A" w:rsidRPr="003C53ED" w:rsidRDefault="00F8322A" w:rsidP="00F8322A">
      <w:pPr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27)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from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the following data relating to the marks secured by a batch of candidates ascertain the rank coefficient of correlation and </w:t>
      </w:r>
      <w:proofErr w:type="spellStart"/>
      <w:r w:rsidRPr="003C53ED">
        <w:rPr>
          <w:rFonts w:eastAsiaTheme="minorEastAsia" w:cs="Times New Roman"/>
          <w:b/>
          <w:sz w:val="24"/>
          <w:szCs w:val="28"/>
        </w:rPr>
        <w:t>interprete</w:t>
      </w:r>
      <w:proofErr w:type="spellEnd"/>
      <w:r w:rsidRPr="003C53ED">
        <w:rPr>
          <w:rFonts w:eastAsiaTheme="minorEastAsia" w:cs="Times New Roman"/>
          <w:b/>
          <w:sz w:val="24"/>
          <w:szCs w:val="28"/>
        </w:rPr>
        <w:t xml:space="preserve"> the results.</w:t>
      </w:r>
    </w:p>
    <w:tbl>
      <w:tblPr>
        <w:tblStyle w:val="TableGrid"/>
        <w:tblW w:w="0" w:type="auto"/>
        <w:tblInd w:w="534" w:type="dxa"/>
        <w:tblLook w:val="04A0"/>
      </w:tblPr>
      <w:tblGrid>
        <w:gridCol w:w="1842"/>
        <w:gridCol w:w="567"/>
        <w:gridCol w:w="460"/>
        <w:gridCol w:w="533"/>
        <w:gridCol w:w="567"/>
        <w:gridCol w:w="460"/>
        <w:gridCol w:w="532"/>
        <w:gridCol w:w="567"/>
        <w:gridCol w:w="567"/>
        <w:gridCol w:w="567"/>
        <w:gridCol w:w="567"/>
      </w:tblGrid>
      <w:tr w:rsidR="00F8322A" w:rsidRPr="003C53ED" w:rsidTr="009D169A">
        <w:tc>
          <w:tcPr>
            <w:tcW w:w="1842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Candidates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in Eng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in Eco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 xml:space="preserve">Marks in </w:t>
            </w:r>
            <w:proofErr w:type="spellStart"/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Comm</w:t>
            </w:r>
            <w:proofErr w:type="spellEnd"/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A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70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B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533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D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E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80</w:t>
            </w:r>
          </w:p>
        </w:tc>
        <w:tc>
          <w:tcPr>
            <w:tcW w:w="532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F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G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H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85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I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J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90</w:t>
            </w:r>
          </w:p>
        </w:tc>
      </w:tr>
    </w:tbl>
    <w:p w:rsidR="00F8322A" w:rsidRPr="003C53ED" w:rsidRDefault="00F8322A" w:rsidP="00F8322A">
      <w:pPr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28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)From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the following data relating to the Sales and net profit of a firm find the rank correlation coefficient.</w:t>
      </w:r>
    </w:p>
    <w:tbl>
      <w:tblPr>
        <w:tblStyle w:val="TableGrid"/>
        <w:tblW w:w="0" w:type="auto"/>
        <w:tblInd w:w="325" w:type="dxa"/>
        <w:tblLook w:val="04A0"/>
      </w:tblPr>
      <w:tblGrid>
        <w:gridCol w:w="1511"/>
        <w:gridCol w:w="501"/>
        <w:gridCol w:w="540"/>
        <w:gridCol w:w="567"/>
        <w:gridCol w:w="567"/>
        <w:gridCol w:w="708"/>
        <w:gridCol w:w="709"/>
        <w:gridCol w:w="709"/>
        <w:gridCol w:w="642"/>
      </w:tblGrid>
      <w:tr w:rsidR="00F8322A" w:rsidRPr="003C53ED" w:rsidTr="009D169A">
        <w:tc>
          <w:tcPr>
            <w:tcW w:w="1511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 xml:space="preserve"> Sales in Rs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Profit in Rs</w:t>
            </w:r>
          </w:p>
        </w:tc>
        <w:tc>
          <w:tcPr>
            <w:tcW w:w="501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80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90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100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130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120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42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110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75</w:t>
            </w:r>
          </w:p>
        </w:tc>
      </w:tr>
    </w:tbl>
    <w:p w:rsidR="00F8322A" w:rsidRPr="003C53ED" w:rsidRDefault="00F8322A" w:rsidP="00F8322A">
      <w:pPr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29) From the following data relating to the cost and profits of a concern find out the rank coefficient of correlation and interpret results.</w:t>
      </w:r>
    </w:p>
    <w:tbl>
      <w:tblPr>
        <w:tblStyle w:val="TableGrid"/>
        <w:tblW w:w="0" w:type="auto"/>
        <w:tblInd w:w="505" w:type="dxa"/>
        <w:tblLook w:val="04A0"/>
      </w:tblPr>
      <w:tblGrid>
        <w:gridCol w:w="870"/>
        <w:gridCol w:w="591"/>
        <w:gridCol w:w="524"/>
        <w:gridCol w:w="567"/>
        <w:gridCol w:w="567"/>
        <w:gridCol w:w="567"/>
        <w:gridCol w:w="567"/>
        <w:gridCol w:w="567"/>
        <w:gridCol w:w="708"/>
        <w:gridCol w:w="567"/>
      </w:tblGrid>
      <w:tr w:rsidR="00F8322A" w:rsidRPr="003C53ED" w:rsidTr="009D169A">
        <w:tc>
          <w:tcPr>
            <w:tcW w:w="87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Year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Cost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Profit</w:t>
            </w:r>
          </w:p>
        </w:tc>
        <w:tc>
          <w:tcPr>
            <w:tcW w:w="591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1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524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20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3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25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4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15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20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35</w:t>
            </w:r>
          </w:p>
        </w:tc>
        <w:tc>
          <w:tcPr>
            <w:tcW w:w="708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9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40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7</w:t>
            </w:r>
          </w:p>
        </w:tc>
      </w:tr>
    </w:tbl>
    <w:p w:rsidR="00345DFE" w:rsidRDefault="00345DFE"/>
    <w:p w:rsidR="00873B97" w:rsidRDefault="00873B97"/>
    <w:p w:rsidR="00873B97" w:rsidRDefault="00873B97">
      <w:pPr>
        <w:rPr>
          <w:b/>
          <w:bCs/>
          <w:sz w:val="32"/>
          <w:szCs w:val="32"/>
        </w:rPr>
      </w:pPr>
      <w:r w:rsidRPr="00873B97">
        <w:rPr>
          <w:b/>
          <w:bCs/>
          <w:sz w:val="32"/>
          <w:szCs w:val="32"/>
        </w:rPr>
        <w:t>Unit II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36"/>
          <w:szCs w:val="24"/>
        </w:rPr>
        <w:t>EXERCISES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1)    .What is regression?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Analysis.</w:t>
      </w:r>
      <w:proofErr w:type="gramEnd"/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2)     .Denote in brief the various types of regression analysis.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3).     What is a regression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line ?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Why there are two regression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lines ?</w:t>
      </w:r>
      <w:proofErr w:type="gramEnd"/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4)    .State the characteristics of a straight line of regression.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5).    Describe in detail the various limitations of regression analysis.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lastRenderedPageBreak/>
        <w:t>6)    .Explain in brief the various methods of studying regression between any two    variables.</w:t>
      </w:r>
    </w:p>
    <w:p w:rsidR="00873B97" w:rsidRPr="003C53ED" w:rsidRDefault="00873B97" w:rsidP="00873B97">
      <w:pPr>
        <w:spacing w:after="0"/>
        <w:ind w:left="709" w:hanging="709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7).    From the following data obtain the two regression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equation :</w:t>
      </w:r>
      <w:proofErr w:type="gramEnd"/>
    </w:p>
    <w:p w:rsidR="00873B97" w:rsidRPr="003C53ED" w:rsidRDefault="00873B97" w:rsidP="00873B97">
      <w:pPr>
        <w:pStyle w:val="ListParagraph"/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6,      2,      10,      4,     8</w:t>
      </w:r>
    </w:p>
    <w:p w:rsidR="00873B97" w:rsidRPr="003C53ED" w:rsidRDefault="00873B97" w:rsidP="00873B97">
      <w:pPr>
        <w:pStyle w:val="ListParagraph"/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9,      11,     5,       8,     7.</w:t>
      </w:r>
    </w:p>
    <w:p w:rsidR="00873B97" w:rsidRPr="003C53ED" w:rsidRDefault="00873B97" w:rsidP="00873B97">
      <w:pPr>
        <w:pStyle w:val="ListParagraph"/>
        <w:spacing w:after="0"/>
        <w:rPr>
          <w:rFonts w:eastAsiaTheme="minorEastAsia" w:cs="Times New Roman"/>
          <w:b/>
          <w:sz w:val="24"/>
          <w:szCs w:val="24"/>
        </w:rPr>
      </w:pP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:-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X = - 1.3y + 16.4,  Y = - 0.65x + 11.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8.)   The following table gives aptitude test scores and productivity indices of 8 randomly selected workers. Find the equation to the line which can be used to predict the productivity index from the aptitude score. Estimate the productivity index of a worker whose test score is 66.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: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  =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0.67x + 29,  Y = 73)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Aptitude Score (X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)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57,   58,    59,    59,     60,    61,     62,    64.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Productivity  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Y )  :      67,   68,   65,     68,     72,    72,    69,    71.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9) From the following data find the two regression equation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6,          2,        10,        4,        8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9,         11,       5,          8,        7.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-  X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+ 1.3Y = 16.4 ,   Y + 0.65X =11.9)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10) From the data given below find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) The two regression equation,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ii)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The coefficient of correlation between marks in Economics and Statistics.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iii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) The most likely marks in Statistics when the marks in Economics are 30.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Marks in Economics:   25,   28,   35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,  32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,   31,    36,   29,   38,    34,   32.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Marks in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Statistics ;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43,  46,   49,  41,   36,    32,    31,  30,    33,   39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;-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X = 40.892 – 0.234Y, y= 59.248 – 0.664 X, r = - 0.394, Marks in stat       =39.328 or 39)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11) The height of father and Sons are given in the following table.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Height of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father(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inches):  65,    56,    67,    67,    68,     69,   71,   73.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Height of Sons :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(inches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):     67,    68,   64,    68,     72,    70,    69,   70,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From the two lines of regression and calculate the expected average height of the son when the height of the father is 67.5 inches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Y = 0.424x + 39.56, Y = 68.18)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12) From the following data, obtain the two regression equation: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Sales:    91,    97,     108,      121,     67,    124,     51,     73,     111,     57 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Purchase:    71,    75,        69,        97,     70,     91,       39,     61,      80,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47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Otherwise find correlation coefficient between sales and purchases.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 xml:space="preserve">(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End"/>
      <w:r w:rsidRPr="003C53ED">
        <w:rPr>
          <w:rFonts w:eastAsiaTheme="minorEastAsia" w:cs="Times New Roman"/>
          <w:b/>
          <w:sz w:val="24"/>
          <w:szCs w:val="24"/>
        </w:rPr>
        <w:t>:  X = 1.36Y – 5 .2 , Y = 0.61X + 15.1 ,  r = 0.91)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13) A panel of two Judges P and Q graded 7 dramatic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performances  in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by independently awarding marks as follows.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Performance:        1,        2,        3,        4,       5,        6,        7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Marks by P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:-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46,      42,     44,      40,    43,       41,      45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Marks by Q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:-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40,     38,     36,       35,    39,       37,     41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lastRenderedPageBreak/>
        <w:t xml:space="preserve">The eight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performance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however, which Judge Q could not attend, was awarded 37 marks by Judge P. If Judge Q had also been present, how many marks would be expected to have been awarded to the eight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performance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?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33.5 marks).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14) Following marks have been obtained by a batch of students in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statistics(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out of 100)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proofErr w:type="spellStart"/>
      <w:proofErr w:type="gramStart"/>
      <w:r w:rsidRPr="003C53ED">
        <w:rPr>
          <w:rFonts w:eastAsiaTheme="minorEastAsia" w:cs="Times New Roman"/>
          <w:b/>
          <w:sz w:val="24"/>
          <w:szCs w:val="24"/>
        </w:rPr>
        <w:t>Sr.No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.            1,       2,      3,       4,      5,      6,      7,      8,      9,      10,       11.</w:t>
      </w:r>
      <w:proofErr w:type="gramEnd"/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Paper 1</w:t>
      </w:r>
      <w:r w:rsidRPr="003C53ED">
        <w:rPr>
          <w:rFonts w:eastAsiaTheme="minorEastAsia" w:cs="Times New Roman"/>
          <w:b/>
          <w:sz w:val="24"/>
          <w:szCs w:val="24"/>
          <w:vertAlign w:val="superscript"/>
        </w:rPr>
        <w:t>st</w:t>
      </w:r>
      <w:r w:rsidRPr="003C53ED">
        <w:rPr>
          <w:rFonts w:eastAsiaTheme="minorEastAsia" w:cs="Times New Roman"/>
          <w:b/>
          <w:sz w:val="24"/>
          <w:szCs w:val="24"/>
        </w:rPr>
        <w:t>:     80,     45,    55,     56,    58,   60,    65,    68,    70,     75,      85.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Paper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2</w:t>
      </w:r>
      <w:r w:rsidRPr="003C53ED">
        <w:rPr>
          <w:rFonts w:eastAsiaTheme="minorEastAsia" w:cs="Times New Roman"/>
          <w:b/>
          <w:sz w:val="24"/>
          <w:szCs w:val="24"/>
          <w:vertAlign w:val="superscript"/>
        </w:rPr>
        <w:t>nd</w:t>
      </w:r>
      <w:r w:rsidRPr="003C53ED">
        <w:rPr>
          <w:rFonts w:eastAsiaTheme="minorEastAsia" w:cs="Times New Roman"/>
          <w:b/>
          <w:sz w:val="24"/>
          <w:szCs w:val="24"/>
        </w:rPr>
        <w:t xml:space="preserve">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82,     56,    50,     48,    60,   62,     64,   65,    70,     74,      90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Write down two regression equation and coefficient of correlation.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15) Following shows the mean and standard deviation of the prices of 2 shares on the Mumbai stock Exchange.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Shares                         Mean              Standard deviation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A. Co. Ltd.                      39.5                         10.8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B .Co. Ltd                       47.5                         16.8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If the coefficient of correlation between the prices of the two shares is Rs.0.42. Find the most likely price of share A corresponding of Rs. 55 observed in the case of share B.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16)  The following results were worked out from scores in Statistics and Mathematics in a certain examination: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                      Scores in Statistics          Scores in Mathematics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Mean                                         39.5                                         47.5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Standard deviation                       10.8                                          17.8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Karl Pearson’s correlation coefficient between XY = + 0.42. Find both the regression lines. Use these regression and estimate the value of Y for X =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50  and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also estimate the value of X and Y = 30 (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- X = 0.255Y+27.388, Y = 0.692X +20.166, when X = 50, shall be 54.766, when Y =30, X shall be 35.038)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17) The following data relate to marks obtained by 250 students in Accountancy and statistics in the M. Com. Examination of a University.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Subject                                Arithmetic mean       Standard deviation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Accountancy                                48                                        4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Statistics                                        55                                        5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Coefficient of correlation between marks in Accountancy and Statistics = +0.8. Draw the two lines of regression and estimate the marks obtained by a students who secured 50 marks in Accountancy.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:-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X =0.64Y + 12.8, Y =X +7, Stat =57)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18) From the following results obtain the two regression equations and estimate the yield of crops when the rainfall is 29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cms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.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And the rainfall when the yield is 600 kg.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          Yield (in kg) Y       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Rainfall(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in cm) X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Mean                                                        508.4                           26.7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Standard deviation                                  36.8                            4.6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Coefficient of correlation between yield and rainfall = 0.52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.(</w:t>
      </w:r>
      <w:proofErr w:type="spellStart"/>
      <w:proofErr w:type="gramEnd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X =32.654, Y =488.848.)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19) From the following data of rainfall and production of rice, find the most likely production corresponding to the rainfall 40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cms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                            Rainfall                  Production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lastRenderedPageBreak/>
        <w:t xml:space="preserve">                   Mean                                      35                              50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Standard deviation                            5                               8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Coefficient of correlation + 0.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8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X =40, Y will be= 56.)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20) Following data based on 563 candidates are given for the marks in Financial Accounting and Statistical Analysis.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Mean marks in Financial Accounting      50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S.D.of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marks in Financial Accounting      15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Mean marks in Statistical Analysis           60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S.D. of marks in Statistical Analysis          20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Sum of the product of the deviation of marks from their respective mean are 105188.</w:t>
      </w:r>
      <w:proofErr w:type="gramEnd"/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Find out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)Lines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of regression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ii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) Marks in statistical analysis when the marks in financial accounting is 63.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 X = 0.465Y + 22.1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,  Y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= 0.827X + 18.65, Y = 70.751)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21) For certain X and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  series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, which are correlated, the two lines of regression are:-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5X – 6Y + 90 = 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15X – 8Y – 130 = 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Find which of that is X on Y. Find the means of the two series, and the         coefficient of correlation between them.(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: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Ax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=30, Ay = 40, r = 0.667)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22) You are supplied with the following data: 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Variance of X = 36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12X – 15Y + 90 = 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60X – 27Y = 321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Calculate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)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The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average value of X on Y.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ii) The standard deviation Y on X.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Iii) Coefficient of correlation between X and Y.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(</w:t>
      </w:r>
      <w:proofErr w:type="spellStart"/>
      <w:proofErr w:type="gram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;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Ax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= 13,  Ay =17,  r = 0.6,   S.D. of y =8)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23)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Given  the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2x – 3y + 4 = 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4y – 5x – 8 = 0  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Calculate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 xml:space="preserve">) 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Ax</w:t>
      </w:r>
      <w:proofErr w:type="spellEnd"/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and Ay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Ii)  Coefficient of correlation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iii) If the S.D. of X is 3 find out S.D. of y.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24) Following regression equation were obtained in a certain investigation.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X = 19.13 – 0.87Y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Y = 11.64 – 0.50x 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Find out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) Mean value of x &amp; y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Ii) Correlation.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25) If regression equation of Y on X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&amp;  X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on Y are given as under respectively.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 xml:space="preserve">From that Find out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) Mean value of X &amp; Y ii) Correlation.</w:t>
      </w:r>
      <w:proofErr w:type="gramEnd"/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5y + 8x – 65 = 0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15y + 4x = 95   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26)  In a partially destroyed record the following data are available.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Variance  =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25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Regression equation of x on y = 5x – y = 22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Regression equation of y on x = 64x – 45y = 24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 xml:space="preserve">Find 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proofErr w:type="gramEnd"/>
      <w:r w:rsidRPr="003C53ED">
        <w:rPr>
          <w:rFonts w:eastAsiaTheme="minorEastAsia" w:cs="Times New Roman"/>
          <w:b/>
          <w:sz w:val="24"/>
          <w:szCs w:val="24"/>
        </w:rPr>
        <w:t>) Mean value of x &amp; y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lastRenderedPageBreak/>
        <w:t xml:space="preserve">               ii) Coefficient of correlation between x &amp; y.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Standard deviation of y.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: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Ax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6, Ay = 8, S.D. of y 13.33)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27 )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For a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bivarate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data the mean value of x is 20 &amp; the mean value of y is 45. The regression coefficient of y on x is 4 &amp; that of x on y is 1/9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Find out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) Coefficient of correlation 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ii) Standard deviation of x if the S.D. of y is12.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Iii) Also write down the equation of regression lines.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28) Find the mean value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of two random variable X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and Y and correlation coefficient. If the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variance  of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y is 15 . Find the Standard deviation of X.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The two regression lines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are ;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5x + 7y – 22 = 0 , and 6x + 2y – 20 = 0.</w:t>
      </w:r>
    </w:p>
    <w:p w:rsidR="00873B97" w:rsidRDefault="00873B97">
      <w:pPr>
        <w:rPr>
          <w:rFonts w:eastAsiaTheme="minorEastAsia" w:cs="Times New Roman"/>
          <w:b/>
          <w:sz w:val="24"/>
          <w:szCs w:val="24"/>
        </w:rPr>
      </w:pPr>
    </w:p>
    <w:p w:rsidR="00873B97" w:rsidRDefault="00873B97">
      <w:pPr>
        <w:rPr>
          <w:rFonts w:eastAsiaTheme="minorEastAsia" w:cs="Times New Roman"/>
          <w:b/>
          <w:sz w:val="36"/>
          <w:szCs w:val="36"/>
        </w:rPr>
      </w:pPr>
      <w:r w:rsidRPr="00873B97">
        <w:rPr>
          <w:rFonts w:eastAsiaTheme="minorEastAsia" w:cs="Times New Roman"/>
          <w:b/>
          <w:sz w:val="36"/>
          <w:szCs w:val="36"/>
        </w:rPr>
        <w:t>Unit III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EXERCISES;-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Define index number and bring out its essential characteristics.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Explain the various types of index number.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Explain the significance and limitation of index number.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What is a cost of living index number? Describe the points on which you would proceed to construct a cost of living index number.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What are index numbers? Discuss the various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problem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that faced in the construction of an index number.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32"/>
          <w:szCs w:val="24"/>
        </w:rPr>
      </w:pPr>
    </w:p>
    <w:p w:rsidR="00873B97" w:rsidRPr="00873B97" w:rsidRDefault="00873B97">
      <w:pPr>
        <w:rPr>
          <w:b/>
          <w:bCs/>
          <w:sz w:val="44"/>
          <w:szCs w:val="44"/>
        </w:rPr>
      </w:pPr>
    </w:p>
    <w:sectPr w:rsidR="00873B97" w:rsidRPr="00873B97" w:rsidSect="0034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142"/>
    <w:multiLevelType w:val="hybridMultilevel"/>
    <w:tmpl w:val="981C0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F8322A"/>
    <w:rsid w:val="00054BDA"/>
    <w:rsid w:val="002B1058"/>
    <w:rsid w:val="00345DFE"/>
    <w:rsid w:val="00353950"/>
    <w:rsid w:val="00423E48"/>
    <w:rsid w:val="00835451"/>
    <w:rsid w:val="00873B97"/>
    <w:rsid w:val="008C1FA1"/>
    <w:rsid w:val="009837B6"/>
    <w:rsid w:val="00AB04E4"/>
    <w:rsid w:val="00C04FF2"/>
    <w:rsid w:val="00F8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2600</Words>
  <Characters>14825</Characters>
  <Application>Microsoft Office Word</Application>
  <DocSecurity>0</DocSecurity>
  <Lines>123</Lines>
  <Paragraphs>34</Paragraphs>
  <ScaleCrop>false</ScaleCrop>
  <Company/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2019-02-04T14:46:00Z</dcterms:created>
  <dcterms:modified xsi:type="dcterms:W3CDTF">2019-02-04T14:46:00Z</dcterms:modified>
</cp:coreProperties>
</file>